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02" w:rsidRPr="006C1E26" w:rsidRDefault="00390402">
      <w:pPr>
        <w:pStyle w:val="ConsPlusTitlePage"/>
      </w:pPr>
      <w:r w:rsidRPr="006C1E26">
        <w:t xml:space="preserve">Документ предоставлен </w:t>
      </w:r>
      <w:hyperlink r:id="rId4">
        <w:proofErr w:type="spellStart"/>
        <w:r w:rsidRPr="006C1E26">
          <w:rPr>
            <w:color w:val="0000FF"/>
          </w:rPr>
          <w:t>КонсультантПлюс</w:t>
        </w:r>
        <w:proofErr w:type="spellEnd"/>
      </w:hyperlink>
      <w:r w:rsidRPr="006C1E26">
        <w:br/>
      </w:r>
    </w:p>
    <w:p w:rsidR="00390402" w:rsidRPr="006C1E26" w:rsidRDefault="00390402">
      <w:pPr>
        <w:pStyle w:val="ConsPlusNormal"/>
        <w:jc w:val="both"/>
        <w:outlineLvl w:val="0"/>
      </w:pPr>
    </w:p>
    <w:p w:rsidR="00390402" w:rsidRPr="006C1E26" w:rsidRDefault="00390402">
      <w:pPr>
        <w:pStyle w:val="ConsPlusNormal"/>
      </w:pPr>
      <w:r w:rsidRPr="006C1E26">
        <w:t>Зарегистрировано в Минюсте России 27 сентября 2022 г. N 70250</w:t>
      </w:r>
    </w:p>
    <w:p w:rsidR="00390402" w:rsidRPr="006C1E26" w:rsidRDefault="00390402">
      <w:pPr>
        <w:pStyle w:val="ConsPlusNormal"/>
        <w:pBdr>
          <w:bottom w:val="single" w:sz="6" w:space="0" w:color="auto"/>
        </w:pBdr>
        <w:spacing w:before="100" w:after="100"/>
        <w:jc w:val="both"/>
        <w:rPr>
          <w:sz w:val="2"/>
          <w:szCs w:val="2"/>
        </w:rPr>
      </w:pPr>
    </w:p>
    <w:p w:rsidR="00390402" w:rsidRPr="006C1E26" w:rsidRDefault="00390402">
      <w:pPr>
        <w:pStyle w:val="ConsPlusNormal"/>
        <w:jc w:val="both"/>
      </w:pPr>
    </w:p>
    <w:p w:rsidR="00390402" w:rsidRPr="006C1E26" w:rsidRDefault="00390402">
      <w:pPr>
        <w:pStyle w:val="ConsPlusTitle"/>
        <w:jc w:val="center"/>
      </w:pPr>
      <w:r w:rsidRPr="006C1E26">
        <w:t>МИНИСТЕРСТВО ПРИРОДНЫХ РЕСУРСОВ И ЭКОЛОГИИ</w:t>
      </w:r>
    </w:p>
    <w:p w:rsidR="00390402" w:rsidRPr="006C1E26" w:rsidRDefault="00390402">
      <w:pPr>
        <w:pStyle w:val="ConsPlusTitle"/>
        <w:jc w:val="center"/>
      </w:pPr>
      <w:r w:rsidRPr="006C1E26">
        <w:t>РОССИЙСКОЙ ФЕДЕРАЦИИ</w:t>
      </w:r>
    </w:p>
    <w:p w:rsidR="00390402" w:rsidRPr="006C1E26" w:rsidRDefault="00390402">
      <w:pPr>
        <w:pStyle w:val="ConsPlusTitle"/>
        <w:jc w:val="center"/>
      </w:pPr>
    </w:p>
    <w:p w:rsidR="00390402" w:rsidRPr="006C1E26" w:rsidRDefault="00390402">
      <w:pPr>
        <w:pStyle w:val="ConsPlusTitle"/>
        <w:jc w:val="center"/>
      </w:pPr>
      <w:r w:rsidRPr="006C1E26">
        <w:t>ПРИКАЗ</w:t>
      </w:r>
    </w:p>
    <w:p w:rsidR="00390402" w:rsidRPr="006C1E26" w:rsidRDefault="00390402">
      <w:pPr>
        <w:pStyle w:val="ConsPlusTitle"/>
        <w:jc w:val="center"/>
      </w:pPr>
      <w:r w:rsidRPr="006C1E26">
        <w:t>от 24 августа 2022 г. N 556</w:t>
      </w:r>
    </w:p>
    <w:p w:rsidR="00390402" w:rsidRPr="006C1E26" w:rsidRDefault="00390402">
      <w:pPr>
        <w:pStyle w:val="ConsPlusTitle"/>
        <w:jc w:val="center"/>
      </w:pPr>
    </w:p>
    <w:p w:rsidR="00390402" w:rsidRPr="006C1E26" w:rsidRDefault="00390402">
      <w:pPr>
        <w:pStyle w:val="ConsPlusTitle"/>
        <w:jc w:val="center"/>
      </w:pPr>
      <w:r w:rsidRPr="006C1E26">
        <w:t>ОБ УТВЕРЖДЕНИИ СРОКОВ</w:t>
      </w:r>
    </w:p>
    <w:p w:rsidR="00390402" w:rsidRPr="006C1E26" w:rsidRDefault="00390402">
      <w:pPr>
        <w:pStyle w:val="ConsPlusTitle"/>
        <w:jc w:val="center"/>
      </w:pPr>
      <w:r w:rsidRPr="006C1E26">
        <w:t>ПРЕДСТАВЛЕНИЯ ОРГАНАМИ ГОСУДАРСТВЕННОЙ ВЛАСТИ СУБЪЕКТОВ</w:t>
      </w:r>
    </w:p>
    <w:p w:rsidR="00390402" w:rsidRPr="006C1E26" w:rsidRDefault="00390402">
      <w:pPr>
        <w:pStyle w:val="ConsPlusTitle"/>
        <w:jc w:val="center"/>
      </w:pPr>
      <w:r w:rsidRPr="006C1E26">
        <w:t>РОССИЙСКОЙ ФЕДЕРАЦИИ ОТЧЕТА О ФАКТИЧЕСКИ ДОСТИГНУТЫХ ИМИ</w:t>
      </w:r>
    </w:p>
    <w:p w:rsidR="00390402" w:rsidRPr="006C1E26" w:rsidRDefault="00390402">
      <w:pPr>
        <w:pStyle w:val="ConsPlusTitle"/>
        <w:jc w:val="center"/>
      </w:pPr>
      <w:r w:rsidRPr="006C1E26">
        <w:t>ЗНАЧЕНИЯХ ЦЕЛЕВЫХ ПОКАЗАТЕЛЕЙ ЭФФЕКТИВНОСТИ ДЕЯТЕЛЬНОСТИ</w:t>
      </w:r>
    </w:p>
    <w:p w:rsidR="00390402" w:rsidRPr="006C1E26" w:rsidRDefault="00390402">
      <w:pPr>
        <w:pStyle w:val="ConsPlusTitle"/>
        <w:jc w:val="center"/>
      </w:pPr>
      <w:r w:rsidRPr="006C1E26">
        <w:t>ОРГАНОВ ГОСУДАРСТВЕННОЙ ВЛАСТИ СУБЪЕКТОВ РОССИЙСКОЙ</w:t>
      </w:r>
    </w:p>
    <w:p w:rsidR="00390402" w:rsidRPr="006C1E26" w:rsidRDefault="00390402">
      <w:pPr>
        <w:pStyle w:val="ConsPlusTitle"/>
        <w:jc w:val="center"/>
      </w:pPr>
      <w:r w:rsidRPr="006C1E26">
        <w:t>ФЕДЕРАЦИИ ПО ОСУЩЕСТВЛЕНИЮ ПЕРЕДАННЫХ ИМ ПОЛНОМОЧИЙ</w:t>
      </w:r>
    </w:p>
    <w:p w:rsidR="00390402" w:rsidRPr="006C1E26" w:rsidRDefault="00390402">
      <w:pPr>
        <w:pStyle w:val="ConsPlusTitle"/>
        <w:jc w:val="center"/>
      </w:pPr>
      <w:r w:rsidRPr="006C1E26">
        <w:t>РОССИЙСКОЙ ФЕДЕРАЦИИ В ОБЛАСТИ ОХРАНЫ И ИСПОЛЬЗОВАНИЯ</w:t>
      </w:r>
    </w:p>
    <w:p w:rsidR="00390402" w:rsidRPr="006C1E26" w:rsidRDefault="00390402">
      <w:pPr>
        <w:pStyle w:val="ConsPlusTitle"/>
        <w:jc w:val="center"/>
      </w:pPr>
      <w:r w:rsidRPr="006C1E26">
        <w:t>ОБЪЕКТОВ ЖИВОТНОГО МИРА (ЗА ИСКЛЮЧЕНИЕМ ОХОТНИЧЬИХ РЕСУРСОВ</w:t>
      </w:r>
    </w:p>
    <w:p w:rsidR="00390402" w:rsidRPr="006C1E26" w:rsidRDefault="00390402">
      <w:pPr>
        <w:pStyle w:val="ConsPlusTitle"/>
        <w:jc w:val="center"/>
      </w:pPr>
      <w:r w:rsidRPr="006C1E26">
        <w:t>И ВОДНЫХ БИОЛОГИЧЕСКИХ РЕСУРСОВ), ПРИ ВЫПОЛНЕНИИ КОТОРЫХ</w:t>
      </w:r>
    </w:p>
    <w:p w:rsidR="00390402" w:rsidRPr="006C1E26" w:rsidRDefault="00390402">
      <w:pPr>
        <w:pStyle w:val="ConsPlusTitle"/>
        <w:jc w:val="center"/>
      </w:pPr>
      <w:r w:rsidRPr="006C1E26">
        <w:t>ВОЗНИКАЮТ РАСХОДНЫЕ ОБЯЗАТЕЛЬСТВА СУБЪЕКТОВ РОССИЙСКОЙ</w:t>
      </w:r>
    </w:p>
    <w:p w:rsidR="00390402" w:rsidRPr="006C1E26" w:rsidRDefault="00390402">
      <w:pPr>
        <w:pStyle w:val="ConsPlusTitle"/>
        <w:jc w:val="center"/>
      </w:pPr>
      <w:r w:rsidRPr="006C1E26">
        <w:t>ФЕДЕРАЦИИ, НА ИСПОЛНЕНИЕ КОТОРЫХ ПРЕДУСМОТРЕНЫ СУБВЕНЦИИ,</w:t>
      </w:r>
    </w:p>
    <w:p w:rsidR="00390402" w:rsidRPr="006C1E26" w:rsidRDefault="00390402">
      <w:pPr>
        <w:pStyle w:val="ConsPlusTitle"/>
        <w:jc w:val="center"/>
      </w:pPr>
      <w:r w:rsidRPr="006C1E26">
        <w:t>ФОРМИРУЮЩИЕ ЕДИНУЮ СУБВЕНЦИЮ БЮДЖЕТАМ СУБЪЕКТОВ</w:t>
      </w:r>
    </w:p>
    <w:p w:rsidR="00390402" w:rsidRPr="006C1E26" w:rsidRDefault="00390402">
      <w:pPr>
        <w:pStyle w:val="ConsPlusTitle"/>
        <w:jc w:val="center"/>
      </w:pPr>
      <w:r w:rsidRPr="006C1E26">
        <w:t>РОССИЙСКОЙ ФЕДЕРАЦИИ</w:t>
      </w:r>
    </w:p>
    <w:p w:rsidR="00390402" w:rsidRPr="006C1E26" w:rsidRDefault="00390402">
      <w:pPr>
        <w:pStyle w:val="ConsPlusNormal"/>
        <w:jc w:val="both"/>
      </w:pPr>
    </w:p>
    <w:p w:rsidR="00390402" w:rsidRPr="006C1E26" w:rsidRDefault="00390402">
      <w:pPr>
        <w:pStyle w:val="ConsPlusNormal"/>
        <w:ind w:firstLine="540"/>
        <w:jc w:val="both"/>
      </w:pPr>
      <w:r w:rsidRPr="006C1E26">
        <w:t xml:space="preserve">В целях реализации </w:t>
      </w:r>
      <w:hyperlink r:id="rId5">
        <w:r w:rsidRPr="006C1E26">
          <w:rPr>
            <w:color w:val="0000FF"/>
          </w:rPr>
          <w:t>пункта 11</w:t>
        </w:r>
      </w:hyperlink>
      <w:r w:rsidRPr="006C1E26">
        <w:t xml:space="preserve">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 марта 2013 г. N 275 (Собрание законодательства Российской Федерации, 2013, N 13, ст. 1576; 2021, N 34, ст. 6202), приказываю:</w:t>
      </w:r>
    </w:p>
    <w:p w:rsidR="00390402" w:rsidRPr="006C1E26" w:rsidRDefault="00390402">
      <w:pPr>
        <w:pStyle w:val="ConsPlusNormal"/>
        <w:spacing w:before="220"/>
        <w:ind w:firstLine="540"/>
        <w:jc w:val="both"/>
      </w:pPr>
      <w:r w:rsidRPr="006C1E26">
        <w:t>1. Установить, что отчет о фактически достигнутых значениях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(далее - Отчет), представляется органами государственной власти субъектов Российской Федерации, осуществляющими переданные полномочия Российской Федерации в области охраны и использования объектов животного мира, за календарный год, начиная с отчета по итогам работы за 2022 год.</w:t>
      </w:r>
    </w:p>
    <w:p w:rsidR="00390402" w:rsidRPr="006C1E26" w:rsidRDefault="00390402">
      <w:pPr>
        <w:pStyle w:val="ConsPlusNormal"/>
        <w:spacing w:before="220"/>
        <w:ind w:firstLine="540"/>
        <w:jc w:val="both"/>
      </w:pPr>
      <w:r w:rsidRPr="006C1E26">
        <w:t>2. Установить, что Отчет представляется органами государственной власти субъектов Российской Федерации, осуществляющими переданные полномочия Российской Федерации в области охраны и использования объектов животного мира, в Министерство природных ресурсов и экологии Российской Федерации, 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февраля года, следующего за отчетным периодом.</w:t>
      </w:r>
    </w:p>
    <w:p w:rsidR="00390402" w:rsidRPr="006C1E26" w:rsidRDefault="00390402">
      <w:pPr>
        <w:pStyle w:val="ConsPlusNormal"/>
        <w:spacing w:before="220"/>
        <w:ind w:firstLine="540"/>
        <w:jc w:val="both"/>
      </w:pPr>
      <w:r w:rsidRPr="006C1E26">
        <w:t xml:space="preserve">3. Признать утратившим силу </w:t>
      </w:r>
      <w:hyperlink r:id="rId6">
        <w:r w:rsidRPr="006C1E26">
          <w:rPr>
            <w:color w:val="0000FF"/>
          </w:rPr>
          <w:t>приказ</w:t>
        </w:r>
      </w:hyperlink>
      <w:r w:rsidRPr="006C1E26">
        <w:t xml:space="preserve"> Министерства природных ресурсов и экологии Российской Федерации от 8 сентября 2020 г. N 663 "Об утверждении формы и сроков представления органами государственной власти субъектов Российской Федерации отчета о фактически достигнутых ими значениях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охраны и использования объектов животного мира </w:t>
      </w:r>
      <w:r w:rsidRPr="006C1E26">
        <w:lastRenderedPageBreak/>
        <w:t>(за исключением охотничьих ресурсов и водных биологических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(зарегистрирован Министерством юстиции Российской Федерации 13 октября 2020 г., регистрационный N 60354).</w:t>
      </w:r>
    </w:p>
    <w:p w:rsidR="00390402" w:rsidRPr="006C1E26" w:rsidRDefault="00390402">
      <w:pPr>
        <w:pStyle w:val="ConsPlusNormal"/>
        <w:jc w:val="both"/>
      </w:pPr>
    </w:p>
    <w:p w:rsidR="00390402" w:rsidRPr="006C1E26" w:rsidRDefault="00390402">
      <w:pPr>
        <w:pStyle w:val="ConsPlusNormal"/>
        <w:jc w:val="right"/>
      </w:pPr>
      <w:r w:rsidRPr="006C1E26">
        <w:t>Министр природных ресурсов</w:t>
      </w:r>
    </w:p>
    <w:p w:rsidR="00390402" w:rsidRPr="006C1E26" w:rsidRDefault="00390402">
      <w:pPr>
        <w:pStyle w:val="ConsPlusNormal"/>
        <w:jc w:val="right"/>
      </w:pPr>
      <w:r w:rsidRPr="006C1E26">
        <w:t>и экологии Российской Федерации</w:t>
      </w:r>
    </w:p>
    <w:p w:rsidR="00390402" w:rsidRDefault="00390402">
      <w:pPr>
        <w:pStyle w:val="ConsPlusNormal"/>
        <w:jc w:val="right"/>
      </w:pPr>
      <w:r w:rsidRPr="006C1E26">
        <w:t>А.А.КОЗЛОВ</w:t>
      </w:r>
      <w:bookmarkStart w:id="0" w:name="_GoBack"/>
      <w:bookmarkEnd w:id="0"/>
    </w:p>
    <w:p w:rsidR="00390402" w:rsidRDefault="00390402">
      <w:pPr>
        <w:pStyle w:val="ConsPlusNormal"/>
        <w:jc w:val="both"/>
      </w:pPr>
    </w:p>
    <w:p w:rsidR="00390402" w:rsidRDefault="00390402">
      <w:pPr>
        <w:pStyle w:val="ConsPlusNormal"/>
        <w:jc w:val="both"/>
      </w:pPr>
    </w:p>
    <w:p w:rsidR="00390402" w:rsidRDefault="00390402">
      <w:pPr>
        <w:pStyle w:val="ConsPlusNormal"/>
        <w:pBdr>
          <w:bottom w:val="single" w:sz="6" w:space="0" w:color="auto"/>
        </w:pBdr>
        <w:spacing w:before="100" w:after="100"/>
        <w:jc w:val="both"/>
        <w:rPr>
          <w:sz w:val="2"/>
          <w:szCs w:val="2"/>
        </w:rPr>
      </w:pPr>
    </w:p>
    <w:p w:rsidR="00257351" w:rsidRDefault="006C1E26"/>
    <w:sectPr w:rsidR="00257351" w:rsidSect="00B06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02"/>
    <w:rsid w:val="00274E14"/>
    <w:rsid w:val="00390402"/>
    <w:rsid w:val="00424458"/>
    <w:rsid w:val="006C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6CDCD-8A24-4336-A677-CB3D142D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4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9040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040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D908254B05BE073AE8DDE61BC6DFA4EFDDA94794CE9A961F4C4644D8F84F09EC8A059EF0F6C90E54FD44C865o3EBH" TargetMode="External"/><Relationship Id="rId5" Type="http://schemas.openxmlformats.org/officeDocument/2006/relationships/hyperlink" Target="consultantplus://offline/ref=E3D908254B05BE073AE8DDE61BC6DFA4E8D8A84594C19A961F4C4644D8F84F09FE8A5D90FAFC835F12B64BCA66260CD6C8F9D51Ao9E7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Семенычева Надежда Евгеньевна</dc:creator>
  <cp:keywords/>
  <dc:description/>
  <cp:lastModifiedBy>Семенычева Надежда Евгеньевна</cp:lastModifiedBy>
  <cp:revision>2</cp:revision>
  <dcterms:created xsi:type="dcterms:W3CDTF">2023-02-21T07:04:00Z</dcterms:created>
  <dcterms:modified xsi:type="dcterms:W3CDTF">2023-02-21T07:12:00Z</dcterms:modified>
</cp:coreProperties>
</file>